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E3A" w:rsidRDefault="00FC3B6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ПРОЕКТО ПЛАН ЗА РАЗВИТИЕТО И ДЕЙНОСТТА НА НАРОДНО ЧИТАЛИЩЕ „ОБЗОРНИК 1927“ С. ГОЛЯМ ЧАРДАК ЗА 2024Г.</w:t>
      </w:r>
    </w:p>
    <w:p w:rsidR="00FC3B65" w:rsidRDefault="00FC3B65">
      <w:pPr>
        <w:rPr>
          <w:sz w:val="36"/>
          <w:szCs w:val="36"/>
          <w:lang w:val="bg-BG"/>
        </w:rPr>
      </w:pPr>
    </w:p>
    <w:p w:rsidR="00FC3B65" w:rsidRDefault="00FC3B6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ОСНОВНИ ЗАДАЧИ:</w:t>
      </w:r>
    </w:p>
    <w:p w:rsidR="00FC3B65" w:rsidRDefault="00FC3B65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Създаване , ръководене на клубове по интереси и кръжоци по умения.</w:t>
      </w:r>
    </w:p>
    <w:p w:rsidR="00FC3B65" w:rsidRDefault="00FC3B65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Създаване на танцов ансамбъл.</w:t>
      </w:r>
    </w:p>
    <w:p w:rsidR="00FC3B65" w:rsidRDefault="00FC3B65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Създаване и укрепване на трайни навици и интереси у децата и населението, към четене, общуване, уважение и почитане на национални празници, култура и обичаи, родолюбие и краезнание.</w:t>
      </w:r>
    </w:p>
    <w:p w:rsidR="00FC3B65" w:rsidRDefault="00FC3B65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Разширяване кръга на членовете на читалището и библиотеката.</w:t>
      </w:r>
    </w:p>
    <w:p w:rsidR="00FC3B65" w:rsidRDefault="00FC3B65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Съвместна дейност и изява с кметство, община, детска градина, спортен клуб и църковно настоятелство.</w:t>
      </w:r>
    </w:p>
    <w:p w:rsidR="00FC3B65" w:rsidRDefault="00FC3B65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Отбелязване на национални празници, традиции, обичаи и дати с културна и соци</w:t>
      </w:r>
      <w:r w:rsidR="00FF1EA2">
        <w:rPr>
          <w:sz w:val="36"/>
          <w:szCs w:val="36"/>
          <w:lang w:val="bg-BG"/>
        </w:rPr>
        <w:t>а</w:t>
      </w:r>
      <w:r>
        <w:rPr>
          <w:sz w:val="36"/>
          <w:szCs w:val="36"/>
          <w:lang w:val="bg-BG"/>
        </w:rPr>
        <w:t>лна значимост.</w:t>
      </w:r>
    </w:p>
    <w:p w:rsidR="00FC3B65" w:rsidRDefault="00FC3B65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Отбелязване на тра</w:t>
      </w:r>
      <w:r w:rsidR="00FF1EA2">
        <w:rPr>
          <w:sz w:val="36"/>
          <w:szCs w:val="36"/>
          <w:lang w:val="bg-BG"/>
        </w:rPr>
        <w:t>диционни местни обичаи, църковни празници и именни дни.</w:t>
      </w:r>
    </w:p>
    <w:p w:rsidR="00FF1EA2" w:rsidRDefault="00FF1EA2" w:rsidP="00FC3B65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Поддържане и осъвременяване </w:t>
      </w:r>
      <w:r w:rsidR="00E363FA">
        <w:rPr>
          <w:sz w:val="36"/>
          <w:szCs w:val="36"/>
          <w:lang w:val="bg-BG"/>
        </w:rPr>
        <w:t>сградата на читалището и облагородяване околната част.</w:t>
      </w:r>
    </w:p>
    <w:p w:rsidR="00E363FA" w:rsidRDefault="00E363FA" w:rsidP="00E363FA">
      <w:pPr>
        <w:pStyle w:val="a3"/>
        <w:ind w:left="435"/>
        <w:rPr>
          <w:sz w:val="36"/>
          <w:szCs w:val="36"/>
          <w:lang w:val="bg-BG"/>
        </w:rPr>
      </w:pPr>
    </w:p>
    <w:p w:rsidR="00E363FA" w:rsidRDefault="00E363FA" w:rsidP="00E363FA">
      <w:pPr>
        <w:pStyle w:val="a3"/>
        <w:ind w:left="43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ПРОЕКТО ПЛАН ЗА РАЗВИТИЕ НА БИБЛИОТЕКАТА И БИБЛИОТЕЧНАТА ДЕЙНОСТ ПРИ ЧИТАЛИЩЕ „ОБЗОРНИК 1927“ СЕЛО ГОЛЯМ ЧАРДАК</w:t>
      </w:r>
    </w:p>
    <w:p w:rsidR="00E363FA" w:rsidRDefault="00E363FA" w:rsidP="00E363FA">
      <w:pPr>
        <w:pStyle w:val="a3"/>
        <w:ind w:left="435"/>
        <w:rPr>
          <w:sz w:val="36"/>
          <w:szCs w:val="36"/>
          <w:lang w:val="bg-BG"/>
        </w:rPr>
      </w:pPr>
    </w:p>
    <w:p w:rsidR="00E363FA" w:rsidRDefault="00E363FA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Съхраняване, увеличаване, опазване и класифициране фондовете на библиотеката.</w:t>
      </w:r>
    </w:p>
    <w:p w:rsidR="00E363FA" w:rsidRDefault="00E363FA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Увеличаване отговора на търсене от потребителите, чрез информиране, анкети, проучвания на обобщените и индивидуални интереси, възрастта , образованието и пола на потребителите.</w:t>
      </w:r>
    </w:p>
    <w:p w:rsidR="00E363FA" w:rsidRDefault="00E363FA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Увеличаване броя на потребителите за социални, информационни услуги, услуги за съдействие пред институции и администраци</w:t>
      </w:r>
      <w:r w:rsidR="003145EC">
        <w:rPr>
          <w:sz w:val="36"/>
          <w:szCs w:val="36"/>
          <w:lang w:val="bg-BG"/>
        </w:rPr>
        <w:t>и, справки, ползване на интернет, услуги за  разпечатване и копиране на документи.</w:t>
      </w:r>
    </w:p>
    <w:p w:rsidR="003145EC" w:rsidRDefault="003145EC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Информиране потребителите на библиотеката относно наличните и новопридобити заглавия и абонаменти, чрез лични срещи, разговори, обяви и социални медии.</w:t>
      </w:r>
    </w:p>
    <w:p w:rsidR="003145EC" w:rsidRDefault="003145EC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Поддържане на актуална информация, чрез срещи,</w:t>
      </w:r>
      <w:r w:rsidR="00FC187F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разговори и публикуване </w:t>
      </w:r>
      <w:r w:rsidR="001B51AF">
        <w:rPr>
          <w:sz w:val="36"/>
          <w:szCs w:val="36"/>
          <w:lang w:val="bg-BG"/>
        </w:rPr>
        <w:t>на табла и обяви на общодостъпни и видими места</w:t>
      </w:r>
      <w:r w:rsidR="00FC187F">
        <w:rPr>
          <w:sz w:val="36"/>
          <w:szCs w:val="36"/>
          <w:lang w:val="bg-BG"/>
        </w:rPr>
        <w:t xml:space="preserve"> </w:t>
      </w:r>
      <w:bookmarkStart w:id="0" w:name="_GoBack"/>
      <w:bookmarkEnd w:id="0"/>
      <w:r w:rsidR="001B51AF">
        <w:rPr>
          <w:sz w:val="36"/>
          <w:szCs w:val="36"/>
          <w:lang w:val="bg-BG"/>
        </w:rPr>
        <w:t>,относно предстоящи събития от националния , исторически и културен календар, дати и мероприятия , свързани с региона и обичаите на населението.</w:t>
      </w:r>
    </w:p>
    <w:p w:rsidR="001B51AF" w:rsidRDefault="001B51AF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Организиране на съвместни литературни четения с децата от детската градина, организиране и обособяване на кът „Детска библиотека“</w:t>
      </w:r>
    </w:p>
    <w:p w:rsidR="001B51AF" w:rsidRDefault="001B51AF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Осигуряване достъп  до фондовете на библиотеката, за инвалиди и трудноподвижни лица, чрез получаване на заявки, поръчки и импровизиране на колекции в парка, пенсионерски клуб и други обществени и достъпни места.</w:t>
      </w:r>
    </w:p>
    <w:p w:rsidR="001B51AF" w:rsidRDefault="001B51AF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Проучвания и участия в различни проекти, с цел обогатяване библиотечния и материален фонд.</w:t>
      </w:r>
    </w:p>
    <w:p w:rsidR="001B51AF" w:rsidRDefault="001B51AF" w:rsidP="00E363FA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Квалифицирано, компетентно и културно обслужване на ползвателите.</w:t>
      </w:r>
    </w:p>
    <w:p w:rsidR="001B51AF" w:rsidRDefault="001B51AF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EB03A5">
        <w:rPr>
          <w:sz w:val="36"/>
          <w:szCs w:val="36"/>
          <w:lang w:val="bg-BG"/>
        </w:rPr>
        <w:t xml:space="preserve">    ОТБЕЛЯЗВАНИЯ НА ДАТИ И СЪБИТИЯ 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ЯНУАРИ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6 януари – Честване годишнината от рождението на Христо Ботев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21 януари – „Бабин ден“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ФЕВРУАРИ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14 февруари – „Трифон Зарезан“ , „Празник на Любовта и Виното“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19 февруари  - Памет пред Апостола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МАРТ</w:t>
      </w:r>
    </w:p>
    <w:p w:rsidR="00EB03A5" w:rsidRDefault="00EB03A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1Март </w:t>
      </w:r>
      <w:r w:rsidR="000B4B35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0B4B35">
        <w:rPr>
          <w:sz w:val="36"/>
          <w:szCs w:val="36"/>
          <w:lang w:val="bg-BG"/>
        </w:rPr>
        <w:t>„Баба Марта“ и Ден на Самодееца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 март – Национален Празник на България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8 март – „Денят на Жената“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21 март „Първа Пролет“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АПРИЛ 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27 април – „Лазаруване“ 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28 април – „Цветница“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МАЙ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 май -Ден на Труда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5 май – ВЕЛИКДЕН</w:t>
      </w:r>
    </w:p>
    <w:p w:rsidR="000B4B35" w:rsidRDefault="000B4B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6 май- Гергьовден и </w:t>
      </w:r>
      <w:r w:rsidR="00155D35">
        <w:rPr>
          <w:sz w:val="36"/>
          <w:szCs w:val="36"/>
          <w:lang w:val="bg-BG"/>
        </w:rPr>
        <w:t>Деня на Храбростта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11 май – Денят на Светите Братя Кирил и Методи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24 май  - Денят на Славянската писменост и култура.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ЮНИ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 Юни- Международен Ден на Детето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 Юни- Денят на Ботев и Загиналите за Свобода и Независимост на България.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ЮЛИ 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18 юли- Отбелязване годишнина от рождението на Васил Левски.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АВГУСТ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Читалищна и творческа дейност по клубове и интереси.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СЕПТЕМВРИ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6 септември – Съединението на България.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15 септември – Денят на Ученика и Учителя.</w:t>
      </w:r>
    </w:p>
    <w:p w:rsidR="00155D35" w:rsidRDefault="00155D35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22 септември- Денят на Независимостта</w:t>
      </w:r>
      <w:r w:rsidR="00FC187F">
        <w:rPr>
          <w:sz w:val="36"/>
          <w:szCs w:val="36"/>
          <w:lang w:val="bg-BG"/>
        </w:rPr>
        <w:t>.</w:t>
      </w:r>
    </w:p>
    <w:p w:rsidR="00FC187F" w:rsidRDefault="00FC187F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НОЕМВРИ </w:t>
      </w:r>
    </w:p>
    <w:p w:rsidR="00FC187F" w:rsidRDefault="00FC187F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1ноември- Денят на Народните Будители.</w:t>
      </w:r>
    </w:p>
    <w:p w:rsidR="00FC187F" w:rsidRDefault="00FC187F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ДЕКЕМВРИ- Организиране на Коледни и Новогодишни тържества.</w:t>
      </w:r>
    </w:p>
    <w:p w:rsidR="00FC187F" w:rsidRDefault="00FC187F" w:rsidP="001B51AF">
      <w:pPr>
        <w:ind w:left="510"/>
        <w:rPr>
          <w:sz w:val="36"/>
          <w:szCs w:val="36"/>
          <w:lang w:val="bg-BG"/>
        </w:rPr>
      </w:pPr>
    </w:p>
    <w:p w:rsidR="00FC187F" w:rsidRDefault="00FC187F" w:rsidP="001B51AF">
      <w:pPr>
        <w:ind w:left="51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Изготвил : Кирилка </w:t>
      </w:r>
      <w:proofErr w:type="spellStart"/>
      <w:r>
        <w:rPr>
          <w:sz w:val="36"/>
          <w:szCs w:val="36"/>
          <w:lang w:val="bg-BG"/>
        </w:rPr>
        <w:t>Василска</w:t>
      </w:r>
      <w:proofErr w:type="spellEnd"/>
    </w:p>
    <w:p w:rsidR="000B4B35" w:rsidRPr="001B51AF" w:rsidRDefault="000B4B35" w:rsidP="001B51AF">
      <w:pPr>
        <w:ind w:left="510"/>
        <w:rPr>
          <w:sz w:val="36"/>
          <w:szCs w:val="36"/>
          <w:lang w:val="bg-BG"/>
        </w:rPr>
      </w:pPr>
    </w:p>
    <w:p w:rsidR="00FC3B65" w:rsidRPr="00FC3B65" w:rsidRDefault="00FC3B65" w:rsidP="00FC3B65">
      <w:pPr>
        <w:ind w:left="75"/>
        <w:rPr>
          <w:sz w:val="36"/>
          <w:szCs w:val="36"/>
          <w:lang w:val="bg-BG"/>
        </w:rPr>
      </w:pPr>
    </w:p>
    <w:sectPr w:rsidR="00FC3B65" w:rsidRPr="00FC3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13A52"/>
    <w:multiLevelType w:val="hybridMultilevel"/>
    <w:tmpl w:val="634A70FE"/>
    <w:lvl w:ilvl="0" w:tplc="4D5043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5831E3C"/>
    <w:multiLevelType w:val="hybridMultilevel"/>
    <w:tmpl w:val="D786DA0E"/>
    <w:lvl w:ilvl="0" w:tplc="E0781E1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65"/>
    <w:rsid w:val="000B4B35"/>
    <w:rsid w:val="00155D35"/>
    <w:rsid w:val="001B51AF"/>
    <w:rsid w:val="00276D4F"/>
    <w:rsid w:val="003145EC"/>
    <w:rsid w:val="00A66E3A"/>
    <w:rsid w:val="00E363FA"/>
    <w:rsid w:val="00EB03A5"/>
    <w:rsid w:val="00FC187F"/>
    <w:rsid w:val="00FC3B65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B003"/>
  <w15:chartTrackingRefBased/>
  <w15:docId w15:val="{36BFB2A8-7370-4AC6-B80C-9C421E3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2024-03-18T09:57:00Z</dcterms:created>
  <dcterms:modified xsi:type="dcterms:W3CDTF">2024-03-18T09:57:00Z</dcterms:modified>
</cp:coreProperties>
</file>